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174F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21212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12121"/>
          <w:sz w:val="24"/>
          <w:szCs w:val="24"/>
        </w:rPr>
        <w:t xml:space="preserve">FREQUENTLY ASKED QUESTIONS </w:t>
      </w:r>
    </w:p>
    <w:p w14:paraId="00000002" w14:textId="77777777" w:rsidR="00174F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5" w:line="240" w:lineRule="auto"/>
        <w:jc w:val="center"/>
        <w:rPr>
          <w:rFonts w:ascii="Times New Roman" w:eastAsia="Times New Roman" w:hAnsi="Times New Roman" w:cs="Times New Roman"/>
          <w:b/>
          <w:color w:val="21212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12121"/>
          <w:sz w:val="24"/>
          <w:szCs w:val="24"/>
        </w:rPr>
        <w:t xml:space="preserve">SPJ San Diego Area Journalism Competition </w:t>
      </w:r>
    </w:p>
    <w:p w14:paraId="00000003" w14:textId="77777777" w:rsidR="00174F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91" w:line="240" w:lineRule="auto"/>
        <w:ind w:left="20"/>
        <w:rPr>
          <w:rFonts w:ascii="Times New Roman" w:eastAsia="Times New Roman" w:hAnsi="Times New Roman" w:cs="Times New Roman"/>
          <w:b/>
          <w:color w:val="21212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12121"/>
          <w:sz w:val="24"/>
          <w:szCs w:val="24"/>
        </w:rPr>
        <w:t xml:space="preserve">What entries are accepted in this contest? </w:t>
      </w:r>
    </w:p>
    <w:p w14:paraId="00000004" w14:textId="77777777" w:rsidR="00174F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9"/>
        <w:rPr>
          <w:rFonts w:ascii="Times New Roman" w:eastAsia="Times New Roman" w:hAnsi="Times New Roman" w:cs="Times New Roman"/>
          <w:color w:val="212121"/>
          <w:sz w:val="24"/>
          <w:szCs w:val="24"/>
        </w:rPr>
      </w:pPr>
      <w:r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Any work published or broadcast from Jan. 1 through Dec. 31, 2023. </w:t>
      </w:r>
    </w:p>
    <w:p w14:paraId="00000005" w14:textId="71DA23F3" w:rsidR="00174F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29" w:lineRule="auto"/>
        <w:ind w:right="61" w:firstLine="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Is the contest open to professional journalists and students, or just professionals?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This contest is for professional and student journalists. Student journalists entering work that was</w:t>
      </w:r>
      <w:r w:rsidR="004A41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published/broadcast in student media must enter in the College Media Division. Student</w:t>
      </w:r>
      <w:r w:rsidR="004A41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journalists entering work published/broadcast in professional media — for example, work they</w:t>
      </w:r>
      <w:r w:rsidR="004A41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produced during an internship or job or through freelancing — must enter in the appropriate</w:t>
      </w:r>
      <w:r w:rsidR="004A41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professional division. </w:t>
      </w:r>
    </w:p>
    <w:p w14:paraId="00000006" w14:textId="33F027C9" w:rsidR="00174F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2" w:line="229" w:lineRule="auto"/>
        <w:ind w:left="20" w:right="2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What media types are included in the contest? Is the contest just for daily newspapers?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We recognize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all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media types in this contest, including daily print and online publications, non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daily print and online publications, radio, TV and college media. For a complete list of</w:t>
      </w:r>
      <w:r w:rsidR="004A41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divisions, see our “Contest Guidelines and Categories” page. </w:t>
      </w:r>
    </w:p>
    <w:p w14:paraId="00000007" w14:textId="77777777" w:rsidR="00174F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2" w:line="240" w:lineRule="auto"/>
        <w:ind w:left="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What kinds of categories are included in the contest? </w:t>
      </w:r>
    </w:p>
    <w:p w14:paraId="00000008" w14:textId="15BF7B58" w:rsidR="00174F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6" w:lineRule="auto"/>
        <w:ind w:left="26" w:right="94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The contest includes over 120 categories. For a complete list of categories, see “Contest</w:t>
      </w:r>
      <w:r w:rsidR="004A41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Guidelines and Categories.” </w:t>
      </w:r>
    </w:p>
    <w:p w14:paraId="61E5E05A" w14:textId="77777777" w:rsidR="004A41AD" w:rsidRDefault="004A41AD" w:rsidP="004A41A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2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How many categories can an individual enter? </w:t>
      </w:r>
    </w:p>
    <w:p w14:paraId="38DBE2F5" w14:textId="77777777" w:rsidR="004A41AD" w:rsidRDefault="004A41AD" w:rsidP="004A41A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18" w:right="29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 individual can submit entries in any or all contest categories, provided all other criteria and rules are met. </w:t>
      </w:r>
    </w:p>
    <w:p w14:paraId="7120E5B9" w14:textId="77777777" w:rsidR="004A41AD" w:rsidRDefault="004A41AD" w:rsidP="004A41A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18" w:right="294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09" w14:textId="669EB209" w:rsidR="00174FAA" w:rsidRPr="004A41AD" w:rsidRDefault="00000000" w:rsidP="004A41A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18" w:right="29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How many entries can an individual submit per category? </w:t>
      </w:r>
    </w:p>
    <w:p w14:paraId="0000000A" w14:textId="5E0432A8" w:rsidR="00174FAA" w:rsidRDefault="004A41A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Individuals</w:t>
      </w:r>
      <w:r w:rsidR="000000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may submit an unlimited number of entries in each category. </w:t>
      </w:r>
    </w:p>
    <w:p w14:paraId="0000000B" w14:textId="77777777" w:rsidR="00174FAA" w:rsidRDefault="00000000" w:rsidP="004A41A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Can an entry be submitted in more than one category? </w:t>
      </w:r>
    </w:p>
    <w:p w14:paraId="0000000C" w14:textId="68E16516" w:rsidR="00174F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16" w:right="615" w:hanging="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No, although an entry may be submitted for a Top Award or a Special Award in addition to</w:t>
      </w:r>
      <w:r w:rsidR="004A41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being submitted in one regular category. </w:t>
      </w:r>
    </w:p>
    <w:p w14:paraId="0000000F" w14:textId="77777777" w:rsidR="00174F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2" w:line="240" w:lineRule="auto"/>
        <w:ind w:left="22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How many articles can I submit per entry? </w:t>
      </w:r>
    </w:p>
    <w:p w14:paraId="00000010" w14:textId="7FF465FD" w:rsidR="00174F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17" w:firstLine="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Most categories </w:t>
      </w:r>
      <w:r w:rsidR="004A41AD">
        <w:rPr>
          <w:rFonts w:ascii="Times New Roman" w:eastAsia="Times New Roman" w:hAnsi="Times New Roman" w:cs="Times New Roman"/>
          <w:color w:val="000000"/>
          <w:sz w:val="24"/>
          <w:szCs w:val="24"/>
        </w:rPr>
        <w:t>require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only one </w:t>
      </w:r>
      <w:r w:rsidR="004A41AD">
        <w:rPr>
          <w:rFonts w:ascii="Times New Roman" w:eastAsia="Times New Roman" w:hAnsi="Times New Roman" w:cs="Times New Roman"/>
          <w:color w:val="000000"/>
          <w:sz w:val="24"/>
          <w:szCs w:val="24"/>
        </w:rPr>
        <w:t>submission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per entry. Exceptions are categories identified as </w:t>
      </w:r>
      <w:r w:rsidR="004A41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series (no</w:t>
      </w:r>
      <w:r w:rsidR="004A41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more than five examples</w:t>
      </w:r>
      <w:r w:rsidR="004A41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your work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), columns and headlines (three examples required for each). </w:t>
      </w:r>
    </w:p>
    <w:p w14:paraId="00000011" w14:textId="77777777" w:rsidR="00174F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2" w:line="240" w:lineRule="auto"/>
        <w:ind w:left="23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How many photos can I submit per entry? </w:t>
      </w:r>
    </w:p>
    <w:p w14:paraId="00000012" w14:textId="14E4BCA1" w:rsidR="00174F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29" w:right="494" w:hanging="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Most categories allow you to </w:t>
      </w:r>
      <w:r w:rsidR="004A41AD">
        <w:rPr>
          <w:rFonts w:ascii="Times New Roman" w:eastAsia="Times New Roman" w:hAnsi="Times New Roman" w:cs="Times New Roman"/>
          <w:color w:val="000000"/>
          <w:sz w:val="24"/>
          <w:szCs w:val="24"/>
        </w:rPr>
        <w:t>submit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one photo per entry. The only exception is if the category</w:t>
      </w:r>
      <w:r w:rsidR="004A41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specifically allows for more than one photo submission, such as Photo Essay. </w:t>
      </w:r>
    </w:p>
    <w:p w14:paraId="00000013" w14:textId="77777777" w:rsidR="00174F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7" w:line="240" w:lineRule="auto"/>
        <w:ind w:left="21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Do I have to submit my entries online? </w:t>
      </w:r>
    </w:p>
    <w:p w14:paraId="00000014" w14:textId="4AE9742F" w:rsidR="00174F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15" w:right="166" w:firstLine="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Yes, all entries must be submitted online to be eligible, except for College Media Best</w:t>
      </w:r>
      <w:r w:rsidR="004A41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Newspaper entries, which should be mailed, along with completed entry forms and payment, to:  SPJ San Diego Journalism Competition P.O. Box 880482 San Diego, CA 92168 </w:t>
      </w:r>
    </w:p>
    <w:p w14:paraId="00000015" w14:textId="77777777" w:rsidR="00174F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2" w:line="240" w:lineRule="auto"/>
        <w:ind w:left="27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Can an editor or publisher submit entries for multiple entrants? </w:t>
      </w:r>
    </w:p>
    <w:p w14:paraId="00000016" w14:textId="77777777" w:rsidR="00174F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Yes, but please be sure to provide the name of each individual who produced the work.</w:t>
      </w:r>
    </w:p>
    <w:p w14:paraId="00000017" w14:textId="77777777" w:rsidR="00174FAA" w:rsidRDefault="00174FA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9"/>
        <w:rPr>
          <w:rFonts w:ascii="Times New Roman" w:eastAsia="Times New Roman" w:hAnsi="Times New Roman" w:cs="Times New Roman"/>
          <w:sz w:val="24"/>
          <w:szCs w:val="24"/>
        </w:rPr>
      </w:pPr>
    </w:p>
    <w:p w14:paraId="00000018" w14:textId="77777777" w:rsidR="00174F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3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How do I pay my entry fees? Do I pay online, or do I send a check? </w:t>
      </w:r>
    </w:p>
    <w:p w14:paraId="00000019" w14:textId="79DCE759" w:rsidR="00174F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19" w:right="198" w:firstLine="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We prefer that you pay for your entries online. Once you are registered and have submitted all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your entries, click the “Pay Now” button. You will be prompted to confirm your contact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information and be asked for your credit or debit card information. You may also pay by check.  </w:t>
      </w:r>
    </w:p>
    <w:p w14:paraId="0000001A" w14:textId="509EB148" w:rsidR="00174FAA" w:rsidRDefault="004A41A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46" w:lineRule="auto"/>
        <w:ind w:left="18" w:right="98" w:firstLine="1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To pay by check, s</w:t>
      </w:r>
      <w:r w:rsidR="000000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imply print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out</w:t>
      </w:r>
      <w:r w:rsidR="000000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 invoice showing the total due and enclose that with your check. Checks should be made payable to “San Diego Society of Professional Journalists.” Early Bird payments</w:t>
      </w:r>
      <w:r w:rsidR="000000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000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sent by mail must be postmarked by </w:t>
      </w:r>
      <w:r w:rsidR="00000000">
        <w:rPr>
          <w:rFonts w:ascii="Times New Roman" w:eastAsia="Times New Roman" w:hAnsi="Times New Roman" w:cs="Times New Roman"/>
          <w:sz w:val="24"/>
          <w:szCs w:val="24"/>
        </w:rPr>
        <w:t>Monday</w:t>
      </w:r>
      <w:r w:rsidR="000000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000000">
        <w:rPr>
          <w:rFonts w:ascii="Times New Roman" w:eastAsia="Times New Roman" w:hAnsi="Times New Roman" w:cs="Times New Roman"/>
          <w:sz w:val="24"/>
          <w:szCs w:val="24"/>
        </w:rPr>
        <w:t>March 4</w:t>
      </w:r>
      <w:r w:rsidR="00000000">
        <w:rPr>
          <w:rFonts w:ascii="Times New Roman" w:eastAsia="Times New Roman" w:hAnsi="Times New Roman" w:cs="Times New Roman"/>
          <w:color w:val="000000"/>
          <w:sz w:val="24"/>
          <w:szCs w:val="24"/>
        </w:rPr>
        <w:t>, 202</w:t>
      </w:r>
      <w:r w:rsidR="00000000">
        <w:rPr>
          <w:rFonts w:ascii="Times New Roman" w:eastAsia="Times New Roman" w:hAnsi="Times New Roman" w:cs="Times New Roman"/>
          <w:sz w:val="24"/>
          <w:szCs w:val="24"/>
        </w:rPr>
        <w:t>4</w:t>
      </w:r>
      <w:r w:rsidR="00000000">
        <w:rPr>
          <w:rFonts w:ascii="Times New Roman" w:eastAsia="Times New Roman" w:hAnsi="Times New Roman" w:cs="Times New Roman"/>
          <w:color w:val="000000"/>
          <w:sz w:val="24"/>
          <w:szCs w:val="24"/>
        </w:rPr>
        <w:t>. Final Deadline payments must be</w:t>
      </w:r>
      <w:r w:rsidR="000000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000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made or postmarked by </w:t>
      </w:r>
      <w:r w:rsidR="00000000">
        <w:rPr>
          <w:rFonts w:ascii="Times New Roman" w:eastAsia="Times New Roman" w:hAnsi="Times New Roman" w:cs="Times New Roman"/>
          <w:sz w:val="24"/>
          <w:szCs w:val="24"/>
        </w:rPr>
        <w:t>Monday, March 11, 2024</w:t>
      </w:r>
      <w:r w:rsidR="000000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14:paraId="0000001B" w14:textId="77777777" w:rsidR="00174FAA" w:rsidRDefault="00174FA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46" w:lineRule="auto"/>
        <w:ind w:left="18" w:right="98" w:firstLine="13"/>
        <w:rPr>
          <w:rFonts w:ascii="Times New Roman" w:eastAsia="Times New Roman" w:hAnsi="Times New Roman" w:cs="Times New Roman"/>
          <w:sz w:val="24"/>
          <w:szCs w:val="24"/>
        </w:rPr>
      </w:pPr>
    </w:p>
    <w:p w14:paraId="0000001C" w14:textId="77777777" w:rsidR="00174F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46" w:lineRule="auto"/>
        <w:ind w:left="18" w:right="98" w:firstLine="1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Mail to: </w:t>
      </w:r>
    </w:p>
    <w:p w14:paraId="0000001D" w14:textId="77777777" w:rsidR="00174F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5" w:line="240" w:lineRule="auto"/>
        <w:ind w:left="3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SPJ San Diego Journalism Competition </w:t>
      </w:r>
    </w:p>
    <w:p w14:paraId="0000001E" w14:textId="77777777" w:rsidR="00174F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P.O. Box 880482 </w:t>
      </w:r>
    </w:p>
    <w:p w14:paraId="0000001F" w14:textId="77777777" w:rsidR="00174F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San Diego, CA 92168 </w:t>
      </w:r>
    </w:p>
    <w:p w14:paraId="00000020" w14:textId="1E6E059F" w:rsidR="00174F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29" w:lineRule="auto"/>
        <w:ind w:left="24" w:right="100" w:hanging="3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 want to become an SPJ member to take advantage of the discounted entry fee for chapter</w:t>
      </w:r>
      <w:r w:rsidR="004A41A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members. How can I join? </w:t>
      </w:r>
    </w:p>
    <w:p w14:paraId="00000021" w14:textId="7F184484" w:rsidR="00174F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29" w:lineRule="auto"/>
        <w:ind w:left="19" w:right="120" w:firstLine="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That’s easy. Visit </w:t>
      </w:r>
      <w:r>
        <w:rPr>
          <w:rFonts w:ascii="Times New Roman" w:eastAsia="Times New Roman" w:hAnsi="Times New Roman" w:cs="Times New Roman"/>
          <w:color w:val="0000FF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 xml:space="preserve">ttp://spj.org/join.asp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and choose from the options shown. Be sure to pay your</w:t>
      </w:r>
      <w:r w:rsidR="004A41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national dues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and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your $10 San Diego Pro Chapter dues. </w:t>
      </w:r>
    </w:p>
    <w:p w14:paraId="00000022" w14:textId="775A2024" w:rsidR="00174F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2" w:line="229" w:lineRule="auto"/>
        <w:ind w:left="27" w:right="173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Can a member submit multiple entries on behalf of non-members to take advantage of the</w:t>
      </w:r>
      <w:r w:rsidR="004A41A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discounted entry fee? </w:t>
      </w:r>
    </w:p>
    <w:p w14:paraId="00000023" w14:textId="08F0672F" w:rsidR="00174F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29" w:lineRule="auto"/>
        <w:ind w:left="24" w:right="158" w:hanging="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No. The discount can only be applied to entries from SPJ members. However, if multiple</w:t>
      </w:r>
      <w:r w:rsidR="004A41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individuals produced a single entry, they qualify for the member entry fee if at least one of them</w:t>
      </w:r>
      <w:r w:rsidR="004A41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is an SPJ member. </w:t>
      </w:r>
    </w:p>
    <w:p w14:paraId="00000024" w14:textId="77777777" w:rsidR="00174F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8" w:line="240" w:lineRule="auto"/>
        <w:ind w:left="23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How do I delete an entry or make an entry inactive? </w:t>
      </w:r>
    </w:p>
    <w:p w14:paraId="00000025" w14:textId="1B422139" w:rsidR="00174F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22" w:right="2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Entrants have the ability to delete entries. After logging in, </w:t>
      </w:r>
      <w:r w:rsidR="004A41AD">
        <w:rPr>
          <w:rFonts w:ascii="Times New Roman" w:eastAsia="Times New Roman" w:hAnsi="Times New Roman" w:cs="Times New Roman"/>
          <w:color w:val="000000"/>
          <w:sz w:val="24"/>
          <w:szCs w:val="24"/>
        </w:rPr>
        <w:t>you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will see a list of </w:t>
      </w:r>
      <w:r w:rsidR="004A41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your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entries. On the far right, there is a big red X next to each entry. Click on the X to make an entry inactive and remove it from the contest. </w:t>
      </w:r>
    </w:p>
    <w:p w14:paraId="00000026" w14:textId="77777777" w:rsidR="00174F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6" w:line="240" w:lineRule="auto"/>
        <w:ind w:left="18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When will the winners be announced? </w:t>
      </w:r>
    </w:p>
    <w:p w14:paraId="00000027" w14:textId="294B78CD" w:rsidR="00174F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26" w:right="115" w:hanging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The winners will be announced on Monday, May 27. Winners’ names will be listed on the SPJ</w:t>
      </w:r>
      <w:r w:rsidR="004A41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San Diego Pro Chapter website at </w:t>
      </w:r>
      <w:r>
        <w:rPr>
          <w:rFonts w:ascii="Times New Roman" w:eastAsia="Times New Roman" w:hAnsi="Times New Roman" w:cs="Times New Roman"/>
          <w:color w:val="0000FF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ttp://www.spjsandiego.org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The initial post will include only</w:t>
      </w:r>
      <w:r w:rsidR="004A41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 list of winners. To find out which prize(s) you won, attend the reception in summer 202</w:t>
      </w:r>
      <w:r>
        <w:rPr>
          <w:rFonts w:ascii="Times New Roman" w:eastAsia="Times New Roman" w:hAnsi="Times New Roman" w:cs="Times New Roman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or</w:t>
      </w:r>
      <w:r w:rsidR="004A41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check the website that evening. </w:t>
      </w:r>
    </w:p>
    <w:p w14:paraId="00000028" w14:textId="4F661BED" w:rsidR="00174F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2" w:line="240" w:lineRule="auto"/>
        <w:ind w:left="23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I am not working fulltime. Can you waive the entry fees? </w:t>
      </w:r>
    </w:p>
    <w:p w14:paraId="00000029" w14:textId="5B2E0C67" w:rsidR="00174F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19" w:right="1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Unfortunately, no. However, you may qualify for a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dues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waiver with national SPJ. Go to </w:t>
      </w: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https://</w:t>
      </w:r>
      <w:r>
        <w:rPr>
          <w:rFonts w:ascii="Times New Roman" w:eastAsia="Times New Roman" w:hAnsi="Times New Roman" w:cs="Times New Roman"/>
          <w:color w:val="0000F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 xml:space="preserve">www.spj.org/join.asp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to find out if you qualify. If not, consider the $75 membership fee and $10</w:t>
      </w:r>
      <w:r w:rsidR="004A41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annual chapter dues as an investment in your career. It is well worth it and comes with perks,</w:t>
      </w:r>
      <w:r w:rsidR="004A41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like discounts at Office Depot, Wyndham Hotels, Lexis-Nexis and more.</w:t>
      </w:r>
    </w:p>
    <w:sectPr w:rsidR="00174FAA">
      <w:pgSz w:w="12240" w:h="15840"/>
      <w:pgMar w:top="1284" w:right="1394" w:bottom="1103" w:left="1421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4FAA"/>
    <w:rsid w:val="00174FAA"/>
    <w:rsid w:val="004A4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DCD8F4"/>
  <w15:docId w15:val="{253F321A-EDFC-164A-BF27-11E79FAE5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742</Words>
  <Characters>4233</Characters>
  <Application>Microsoft Office Word</Application>
  <DocSecurity>0</DocSecurity>
  <Lines>35</Lines>
  <Paragraphs>9</Paragraphs>
  <ScaleCrop>false</ScaleCrop>
  <Company/>
  <LinksUpToDate>false</LinksUpToDate>
  <CharactersWithSpaces>4966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Kelly Davis</cp:lastModifiedBy>
  <cp:revision>2</cp:revision>
  <dcterms:created xsi:type="dcterms:W3CDTF">2024-02-10T22:26:00Z</dcterms:created>
  <dcterms:modified xsi:type="dcterms:W3CDTF">2024-02-10T22:26:00Z</dcterms:modified>
</cp:coreProperties>
</file>